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379B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eastAsia" w:ascii="黑体" w:hAnsi="黑体" w:eastAsia="黑体" w:cs="黑体"/>
          <w:color w:val="4B4B4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B4B4B"/>
          <w:sz w:val="32"/>
          <w:szCs w:val="32"/>
          <w:shd w:val="clear" w:color="auto" w:fill="FFFFFF"/>
          <w:lang w:val="en-US" w:eastAsia="zh-CN"/>
        </w:rPr>
        <w:t>附件1</w:t>
      </w:r>
    </w:p>
    <w:p w14:paraId="2117E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新疆生产建设兵团教师资格认定流程图</w:t>
      </w:r>
    </w:p>
    <w:p w14:paraId="3459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（全程网办）</w:t>
      </w:r>
    </w:p>
    <w:p w14:paraId="1B9769E2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308610</wp:posOffset>
                </wp:positionV>
                <wp:extent cx="6099810" cy="6176010"/>
                <wp:effectExtent l="9525" t="9525" r="17145" b="1714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810" cy="6176010"/>
                          <a:chOff x="5716" y="4787"/>
                          <a:chExt cx="9606" cy="9726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5716" y="4787"/>
                            <a:ext cx="9606" cy="9727"/>
                            <a:chOff x="5716" y="4787"/>
                            <a:chExt cx="9606" cy="9727"/>
                          </a:xfrm>
                        </wpg:grpSpPr>
                        <wps:wsp>
                          <wps:cNvPr id="2" name="流程图: 过程 2"/>
                          <wps:cNvSpPr/>
                          <wps:spPr>
                            <a:xfrm>
                              <a:off x="5716" y="4787"/>
                              <a:ext cx="6236" cy="68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0A150AAA">
                                <w:pPr>
                                  <w:jc w:val="center"/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各师认定机构发布认定工作公告、设置认定计划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流程图: 过程 3"/>
                          <wps:cNvSpPr/>
                          <wps:spPr>
                            <a:xfrm>
                              <a:off x="5716" y="5961"/>
                              <a:ext cx="6236" cy="1361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66E3482F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申请人在规定时间访问中国教师资格网</w:t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instrText xml:space="preserve"> HYPERLINK "https://www.jszg.edu.cn/" </w:instrText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9"/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https://www.jszg.edu.cn/</w:t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fldChar w:fldCharType="end"/>
                                </w:r>
                              </w:p>
                              <w:p w14:paraId="64FA3820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FF000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FF000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完成注册报名、体检和所需申报材料上传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流程图: 过程 4"/>
                          <wps:cNvSpPr/>
                          <wps:spPr>
                            <a:xfrm>
                              <a:off x="5716" y="11128"/>
                              <a:ext cx="6236" cy="102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10DDD853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4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b w:val="0"/>
                                    <w:bCs w:val="0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b w:val="0"/>
                                    <w:bCs w:val="0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各师认定机构生成证书编号、打印</w:t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《教师资格认定申请表》，</w:t>
                                </w: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b w:val="0"/>
                                    <w:bCs w:val="0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将制作证书所需材料报兵团教育局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菱形 5"/>
                          <wps:cNvSpPr/>
                          <wps:spPr>
                            <a:xfrm>
                              <a:off x="7200" y="7744"/>
                              <a:ext cx="3240" cy="2662"/>
                            </a:xfrm>
                            <a:prstGeom prst="diamond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55A18E31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380" w:lineRule="exact"/>
                                  <w:jc w:val="center"/>
                                  <w:textAlignment w:val="auto"/>
                                  <w:rPr>
                                    <w:rFonts w:hint="eastAsia" w:ascii="方正公文小标宋" w:hAnsi="方正公文小标宋" w:eastAsia="方正公文小标宋" w:cs="方正公文小标宋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公文小标宋" w:hAnsi="方正公文小标宋" w:eastAsia="方正公文小标宋" w:cs="方正公文小标宋"/>
                                    <w:sz w:val="30"/>
                                    <w:szCs w:val="30"/>
                                    <w:lang w:val="en-US" w:eastAsia="zh-CN"/>
                                  </w:rPr>
                                  <w:t>各师</w:t>
                                </w:r>
                              </w:p>
                              <w:p w14:paraId="77551AF3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方正公文小标宋" w:hAnsi="方正公文小标宋" w:eastAsia="方正公文小标宋" w:cs="方正公文小标宋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公文小标宋" w:hAnsi="方正公文小标宋" w:eastAsia="方正公文小标宋" w:cs="方正公文小标宋"/>
                                    <w:sz w:val="30"/>
                                    <w:szCs w:val="30"/>
                                    <w:lang w:val="en-US" w:eastAsia="zh-CN"/>
                                  </w:rPr>
                                  <w:t>认定机构审核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流程图: 过程 6"/>
                          <wps:cNvSpPr/>
                          <wps:spPr>
                            <a:xfrm>
                              <a:off x="12204" y="8581"/>
                              <a:ext cx="3118" cy="102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45D7DBFA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 w:eastAsia="zh-CN"/>
                                  </w:rPr>
                                  <w:t>申请人在规定时间内</w:t>
                                </w:r>
                              </w:p>
                              <w:p w14:paraId="0D55EB2E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 w:eastAsia="zh-CN"/>
                                  </w:rPr>
                                  <w:t>修改信息或补充材料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流程图: 过程 7"/>
                          <wps:cNvSpPr/>
                          <wps:spPr>
                            <a:xfrm>
                              <a:off x="5716" y="12651"/>
                              <a:ext cx="6236" cy="68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46E4BB5A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4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兵团教育局复核、统一制作教师资格证书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流程图: 过程 8"/>
                          <wps:cNvSpPr/>
                          <wps:spPr>
                            <a:xfrm>
                              <a:off x="5716" y="13834"/>
                              <a:ext cx="6236" cy="680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77E8FF48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40" w:lineRule="exact"/>
                                  <w:jc w:val="center"/>
                                  <w:textAlignment w:val="auto"/>
                                  <w:rPr>
                                    <w:rFonts w:hint="eastAsia" w:ascii="方正小标宋简体" w:hAnsi="方正小标宋简体" w:eastAsia="方正小标宋简体" w:cs="方正小标宋简体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4B4B4B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</w:rPr>
                                  <w:t>证书和《教师资格认定申请表》发放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" name="直接箭头连接符 9"/>
                          <wps:cNvCnPr>
                            <a:stCxn id="2" idx="2"/>
                            <a:endCxn id="3" idx="0"/>
                          </wps:cNvCnPr>
                          <wps:spPr>
                            <a:xfrm>
                              <a:off x="8834" y="5467"/>
                              <a:ext cx="0" cy="4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接箭头连接符 10"/>
                          <wps:cNvCnPr/>
                          <wps:spPr>
                            <a:xfrm>
                              <a:off x="8831" y="7310"/>
                              <a:ext cx="0" cy="45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接箭头连接符 11"/>
                          <wps:cNvCnPr/>
                          <wps:spPr>
                            <a:xfrm>
                              <a:off x="8821" y="10360"/>
                              <a:ext cx="0" cy="73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接箭头连接符 12"/>
                          <wps:cNvCnPr/>
                          <wps:spPr>
                            <a:xfrm>
                              <a:off x="8820" y="12135"/>
                              <a:ext cx="0" cy="4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文本框 14"/>
                          <wps:cNvSpPr txBox="1"/>
                          <wps:spPr>
                            <a:xfrm>
                              <a:off x="8027" y="10428"/>
                              <a:ext cx="1587" cy="454"/>
                            </a:xfrm>
                            <a:prstGeom prst="rect">
                              <a:avLst/>
                            </a:prstGeom>
                            <a:ln w="6350" cap="flat" cmpd="sng" algn="ctr">
                              <a:solidFill>
                                <a:schemeClr val="accent1"/>
                              </a:solidFill>
                              <a:prstDash val="dash"/>
                              <a:miter lim="80000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36CDEEBF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hint="eastAsia" w:ascii="方正楷体_GB2312" w:hAnsi="方正楷体_GB2312" w:eastAsia="方正楷体_GB2312" w:cs="方正楷体_GB2312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楷体_GB2312" w:hAnsi="方正楷体_GB2312" w:eastAsia="方正楷体_GB2312" w:cs="方正楷体_GB2312"/>
                                    <w:sz w:val="28"/>
                                    <w:szCs w:val="28"/>
                                    <w:lang w:val="en-US" w:eastAsia="zh-CN"/>
                                  </w:rPr>
                                  <w:t>审核 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8820" y="13355"/>
                              <a:ext cx="0" cy="4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16"/>
                          <wps:cNvSpPr txBox="1"/>
                          <wps:spPr>
                            <a:xfrm>
                              <a:off x="10389" y="8671"/>
                              <a:ext cx="1761" cy="454"/>
                            </a:xfrm>
                            <a:prstGeom prst="rect">
                              <a:avLst/>
                            </a:prstGeom>
                            <a:ln w="6350" cap="flat" cmpd="sng" algn="ctr">
                              <a:solidFill>
                                <a:schemeClr val="accent1"/>
                              </a:solidFill>
                              <a:prstDash val="dash"/>
                              <a:miter lim="80000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58D8F4BA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hint="eastAsia" w:ascii="方正楷体_GB2312" w:hAnsi="方正楷体_GB2312" w:eastAsia="方正楷体_GB2312" w:cs="方正楷体_GB2312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楷体_GB2312" w:hAnsi="方正楷体_GB2312" w:eastAsia="方正楷体_GB2312" w:cs="方正楷体_GB2312"/>
                                    <w:sz w:val="28"/>
                                    <w:szCs w:val="28"/>
                                    <w:lang w:val="en-US" w:eastAsia="zh-CN"/>
                                  </w:rPr>
                                  <w:t>审核未通过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" name="肘形连接符 17"/>
                          <wps:cNvCnPr>
                            <a:stCxn id="6" idx="0"/>
                            <a:endCxn id="3" idx="3"/>
                          </wps:cNvCnPr>
                          <wps:spPr>
                            <a:xfrm rot="16200000" flipV="1">
                              <a:off x="11887" y="6706"/>
                              <a:ext cx="1939" cy="1811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" name="直接箭头连接符 15"/>
                        <wps:cNvCnPr>
                          <a:stCxn id="5" idx="3"/>
                          <a:endCxn id="6" idx="1"/>
                        </wps:cNvCnPr>
                        <wps:spPr>
                          <a:xfrm>
                            <a:off x="10440" y="9075"/>
                            <a:ext cx="1764" cy="1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tailEnd type="arrow" w="med" len="med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95pt;margin-top:24.3pt;height:486.3pt;width:480.3pt;z-index:251659264;mso-width-relative:page;mso-height-relative:page;" coordorigin="5716,4787" coordsize="9606,9726" o:gfxdata="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pcq/FdoAAAAKAQAADwAA&#10;AAAAAAABACAAAAAiAAAAZHJzL2Rvd25yZXYueG1sUEsBAhQAFAAAAAgAh07iQFLDYDjBBgAAajAA&#10;AA4AAAAAAAAAAQAgAAAAKQEAAGRycy9lMm9Eb2MueG1sUEsFBgAAAAAGAAYAWQEAAFwKAAAAAA==&#10;">
                <o:lock v:ext="edit" aspectratio="f"/>
                <v:group id="_x0000_s1026" o:spid="_x0000_s1026" o:spt="203" style="position:absolute;left:5716;top:4787;height:9727;width:9606;" coordorigin="5716,4787" coordsize="9606,9727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9" type="#_x0000_t109" style="position:absolute;left:5716;top:4787;height:680;width:6236;v-text-anchor:middle;" filled="f" stroked="t" coordsize="21600,21600" o:gfxdata="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PeW7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0A150AAA">
                          <w:pPr>
                            <w:jc w:val="center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各师认定机构发布认定工作公告、设置认定计划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5716;top:5961;height:1361;width:6236;v-text-anchor:middle;" filled="f" stroked="t" coordsize="21600,21600" o:gfxdata="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/e8C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66E3482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申请人在规定时间访问中国教师资格网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instrText xml:space="preserve"> HYPERLINK "https://www.jszg.edu.cn/"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https://www.jszg.edu.cn/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fldChar w:fldCharType="end"/>
                          </w:r>
                        </w:p>
                        <w:p w14:paraId="64FA382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color w:val="FF000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FF000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完成注册报名、体检和所需申报材料上传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5716;top:11128;height:1020;width:6236;v-text-anchor:middle;" filled="f" stroked="t" coordsize="21600,21600" o:gfxdata="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W47S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10DDD85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4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b w:val="0"/>
                              <w:bCs w:val="0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b w:val="0"/>
                              <w:bCs w:val="0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各师认定机构生成证书编号、打印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《教师资格认定申请表》，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b w:val="0"/>
                              <w:bCs w:val="0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将制作证书所需材料报兵团教育局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7200;top:7744;height:2662;width:3240;v-text-anchor:middle;" filled="f" stroked="t" coordsize="21600,21600" o:gfxdata="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eVr6&#10;wAAAANo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55A18E3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380" w:lineRule="exact"/>
                            <w:jc w:val="center"/>
                            <w:textAlignment w:val="auto"/>
                            <w:rPr>
                              <w:rFonts w:hint="eastAsia" w:ascii="方正公文小标宋" w:hAnsi="方正公文小标宋" w:eastAsia="方正公文小标宋" w:cs="方正公文小标宋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公文小标宋" w:hAnsi="方正公文小标宋" w:eastAsia="方正公文小标宋" w:cs="方正公文小标宋"/>
                              <w:sz w:val="30"/>
                              <w:szCs w:val="30"/>
                              <w:lang w:val="en-US" w:eastAsia="zh-CN"/>
                            </w:rPr>
                            <w:t>各师</w:t>
                          </w:r>
                        </w:p>
                        <w:p w14:paraId="77551AF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方正公文小标宋" w:hAnsi="方正公文小标宋" w:eastAsia="方正公文小标宋" w:cs="方正公文小标宋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公文小标宋" w:hAnsi="方正公文小标宋" w:eastAsia="方正公文小标宋" w:cs="方正公文小标宋"/>
                              <w:sz w:val="30"/>
                              <w:szCs w:val="30"/>
                              <w:lang w:val="en-US" w:eastAsia="zh-CN"/>
                            </w:rPr>
                            <w:t>认定机构审核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12204;top:8581;height:1020;width:3118;v-text-anchor:middle;" filled="f" stroked="t" coordsize="21600,21600" o:gfxdata="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CNhY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45D7DBF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 w:eastAsia="zh-CN"/>
                            </w:rPr>
                            <w:t>申请人在规定时间内</w:t>
                          </w:r>
                        </w:p>
                        <w:p w14:paraId="0D55EB2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 w:eastAsia="zh-CN"/>
                            </w:rPr>
                            <w:t>修改信息或补充材料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5716;top:12651;height:680;width:6236;v-text-anchor:middle;" filled="f" stroked="t" coordsize="21600,21600" o:gfxdata="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lEfcO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46E4BB5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4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兵团教育局复核、统一制作教师资格证书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5716;top:13834;height:680;width:6236;v-text-anchor:middle;" filled="f" stroked="t" coordsize="21600,21600" o:gfxdata="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Nvpsb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1.5pt" color="#5B9BD5 [3204]" miterlimit="8" joinstyle="miter"/>
                    <v:imagedata o:title=""/>
                    <o:lock v:ext="edit" aspectratio="f"/>
                    <v:textbox>
                      <w:txbxContent>
                        <w:p w14:paraId="77E8FF4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40" w:lineRule="exact"/>
                            <w:jc w:val="center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color w:val="4B4B4B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证书和《教师资格认定申请表》发放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8834;top:5467;height:494;width:0;" filled="f" stroked="t" coordsize="21600,21600" o:gfxdata="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Vhtq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404040 [2429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8831;top:7310;height:454;width:0;" filled="f" stroked="t" coordsize="21600,21600" o:gfxdata="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00zG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404040 [2429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8821;top:10360;height:737;width:0;" filled="f" stroked="t" coordsize="21600,21600" o:gfxdata="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AGWgr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1.5pt" color="#404040 [2429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8820;top:12135;height:494;width:0;" filled="f" stroked="t" coordsize="21600,21600" o:gfxdata="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80wj1tAAAANsAAAAPAAAA&#10;AAAAAAEAIAAAACIAAABkcnMvZG93bnJldi54bWxQSwECFAAUAAAACACHTuJAMy8FnjsAAAA5AAAA&#10;EAAAAAAAAAABACAAAAADAQAAZHJzL3NoYXBleG1sLnhtbFBLBQYAAAAABgAGAFsBAACtAwAAAAA=&#10;">
                    <v:fill on="f" focussize="0,0"/>
                    <v:stroke weight="1.5pt" color="#404040 [2429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8027;top:10428;height:454;width:1587;" filled="f" stroked="t" coordsize="21600,21600" o:gfxdata="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5/2Se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5B9BD5 [3204]" miterlimit="8" joinstyle="miter" dashstyle="dash"/>
                    <v:imagedata o:title=""/>
                    <o:lock v:ext="edit" aspectratio="f"/>
                    <v:textbox>
                      <w:txbxContent>
                        <w:p w14:paraId="36CDEEB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hint="eastAsia" w:ascii="方正楷体_GB2312" w:hAnsi="方正楷体_GB2312" w:eastAsia="方正楷体_GB2312" w:cs="方正楷体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楷体_GB2312" w:hAnsi="方正楷体_GB2312" w:eastAsia="方正楷体_GB2312" w:cs="方正楷体_GB2312"/>
                              <w:sz w:val="28"/>
                              <w:szCs w:val="28"/>
                              <w:lang w:val="en-US" w:eastAsia="zh-CN"/>
                            </w:rPr>
                            <w:t>审核 通过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8820;top:13355;height:494;width:0;" filled="f" stroked="t" coordsize="21600,21600" o:gfxdata="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OfrW6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.5pt" color="#404040 [2429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10389;top:8671;height:454;width:1761;" filled="f" stroked="t" coordsize="21600,21600" o:gfxdata="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eHiy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5B9BD5 [3204]" miterlimit="8" joinstyle="miter" dashstyle="dash"/>
                    <v:imagedata o:title=""/>
                    <o:lock v:ext="edit" aspectratio="f"/>
                    <v:textbox>
                      <w:txbxContent>
                        <w:p w14:paraId="58D8F4B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hint="eastAsia" w:ascii="方正楷体_GB2312" w:hAnsi="方正楷体_GB2312" w:eastAsia="方正楷体_GB2312" w:cs="方正楷体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楷体_GB2312" w:hAnsi="方正楷体_GB2312" w:eastAsia="方正楷体_GB2312" w:cs="方正楷体_GB2312"/>
                              <w:sz w:val="28"/>
                              <w:szCs w:val="28"/>
                              <w:lang w:val="en-US" w:eastAsia="zh-CN"/>
                            </w:rPr>
                            <w:t>审核未通过</w:t>
                          </w:r>
                        </w:p>
                      </w:txbxContent>
                    </v:textbox>
                  </v:shape>
                  <v:shape id="_x0000_s1026" o:spid="_x0000_s1026" o:spt="33" type="#_x0000_t33" style="position:absolute;left:11887;top:6706;flip:y;height:1811;width:1939;rotation:5898240f;" filled="f" stroked="t" coordsize="21600,21600" o:gfxdata="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0zkG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FF0000 [3204]" miterlimit="8" joinstyle="miter" endarrow="open"/>
                    <v:imagedata o:title=""/>
                    <o:lock v:ext="edit" aspectratio="f"/>
                  </v:shape>
                </v:group>
                <v:shape id="_x0000_s1026" o:spid="_x0000_s1026" o:spt="32" type="#_x0000_t32" style="position:absolute;left:10440;top:9075;height:16;width:1764;" filled="f" stroked="t" coordsize="21600,21600" o:gfxdata="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M6kI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404040 [2429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3858688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default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  <w:lang w:val="en-US" w:eastAsia="zh-CN"/>
        </w:rPr>
      </w:pPr>
    </w:p>
    <w:p w14:paraId="7580ED67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55302685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1FEF7715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48207193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1EE7B7B5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54732599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5B009BE8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09F0A3CB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69167909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057B00F2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56F6A7AB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64E8F648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 w14:paraId="3FDAB81B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C16970D-F281-4BAE-A102-F41B20F71D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735FBCD-9BF5-4332-AAFD-7FA1F0E443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68B03E-D115-408C-B46E-6087A18B3F9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0A25B4B-061C-4388-8C49-192F5C5510D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9D604A6-810A-4577-ADD7-A5F6E6F3EAF9}"/>
  </w:font>
  <w:font w:name="WPSEMBED8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ODk4ZTg0M2E3NWZjNDA3NWNkNWQ3MzY0YzM0MzMifQ=="/>
  </w:docVars>
  <w:rsids>
    <w:rsidRoot w:val="00AC2662"/>
    <w:rsid w:val="00076A6E"/>
    <w:rsid w:val="00117FB6"/>
    <w:rsid w:val="009709F0"/>
    <w:rsid w:val="00A15905"/>
    <w:rsid w:val="00AC2662"/>
    <w:rsid w:val="00BE75AD"/>
    <w:rsid w:val="00CB0980"/>
    <w:rsid w:val="00EE567C"/>
    <w:rsid w:val="07564328"/>
    <w:rsid w:val="07713E0E"/>
    <w:rsid w:val="08F04043"/>
    <w:rsid w:val="091B44B6"/>
    <w:rsid w:val="0A73690A"/>
    <w:rsid w:val="13F80C3C"/>
    <w:rsid w:val="14CE587E"/>
    <w:rsid w:val="1AD234CD"/>
    <w:rsid w:val="1AF932EB"/>
    <w:rsid w:val="23A3473A"/>
    <w:rsid w:val="240C5920"/>
    <w:rsid w:val="2437353F"/>
    <w:rsid w:val="26355115"/>
    <w:rsid w:val="26794A5D"/>
    <w:rsid w:val="27C715BE"/>
    <w:rsid w:val="28311017"/>
    <w:rsid w:val="2A6C1758"/>
    <w:rsid w:val="2D344FA2"/>
    <w:rsid w:val="2E2E745B"/>
    <w:rsid w:val="34212888"/>
    <w:rsid w:val="36FF3742"/>
    <w:rsid w:val="3A7A212F"/>
    <w:rsid w:val="3A8363A5"/>
    <w:rsid w:val="3B1E2451"/>
    <w:rsid w:val="3CD9444F"/>
    <w:rsid w:val="3D6B6AD1"/>
    <w:rsid w:val="425F7842"/>
    <w:rsid w:val="42904516"/>
    <w:rsid w:val="449563AF"/>
    <w:rsid w:val="449957AD"/>
    <w:rsid w:val="463500AB"/>
    <w:rsid w:val="47462B13"/>
    <w:rsid w:val="4A454CC8"/>
    <w:rsid w:val="4B2A1C61"/>
    <w:rsid w:val="4B8723EB"/>
    <w:rsid w:val="4DF76BD5"/>
    <w:rsid w:val="4EF05F03"/>
    <w:rsid w:val="53F107A2"/>
    <w:rsid w:val="53F81CFF"/>
    <w:rsid w:val="5415412C"/>
    <w:rsid w:val="55081F04"/>
    <w:rsid w:val="55396AF6"/>
    <w:rsid w:val="554D18AD"/>
    <w:rsid w:val="571E2E4F"/>
    <w:rsid w:val="58504A97"/>
    <w:rsid w:val="5B991B08"/>
    <w:rsid w:val="5CB0692B"/>
    <w:rsid w:val="5DA473A9"/>
    <w:rsid w:val="61FF118B"/>
    <w:rsid w:val="63FFC9B0"/>
    <w:rsid w:val="649D61FE"/>
    <w:rsid w:val="65AB3A09"/>
    <w:rsid w:val="671651F5"/>
    <w:rsid w:val="69441891"/>
    <w:rsid w:val="6AC559B3"/>
    <w:rsid w:val="6DAB6164"/>
    <w:rsid w:val="6F0F06EF"/>
    <w:rsid w:val="70484BFC"/>
    <w:rsid w:val="727B48A5"/>
    <w:rsid w:val="72BD6C70"/>
    <w:rsid w:val="73787C4E"/>
    <w:rsid w:val="759A2A09"/>
    <w:rsid w:val="76272D36"/>
    <w:rsid w:val="7FFEEF9F"/>
    <w:rsid w:val="9EDFE973"/>
    <w:rsid w:val="D5DD1C0D"/>
    <w:rsid w:val="DFF79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annotation subject"/>
    <w:basedOn w:val="3"/>
    <w:next w:val="3"/>
    <w:link w:val="13"/>
    <w:qFormat/>
    <w:uiPriority w:val="0"/>
    <w:rPr>
      <w:b/>
      <w:bCs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annotation reference"/>
    <w:basedOn w:val="7"/>
    <w:qFormat/>
    <w:uiPriority w:val="0"/>
    <w:rPr>
      <w:sz w:val="21"/>
      <w:szCs w:val="21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文字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26</Characters>
  <Lines>110</Lines>
  <Paragraphs>90</Paragraphs>
  <TotalTime>23</TotalTime>
  <ScaleCrop>false</ScaleCrop>
  <LinksUpToDate>false</LinksUpToDate>
  <CharactersWithSpaces>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2025-09-27T00:10:00Z</dcterms:created>
  <dc:creator>Administrator</dc:creator>
  <cp:lastModifiedBy>途凉</cp:lastModifiedBy>
  <cp:lastPrinted>2026-04-07T09:13:24Z</cp:lastPrinted>
  <dcterms:modified xsi:type="dcterms:W3CDTF">2026-04-07T09:13:39Z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eyJoZGlkIjoiN2QyNDI1NWFjZjg5ZTRhMWUzYjFjNWIyZWNmM2E2N2YiLCJ1c2VySWQiOiIzMTQ4NDI2MDAifQ==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F91BA1DC30CC4D62A7873A42CD16B130_13</vt:lpwstr>
  </property>
</Properties>
</file>